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022"/>
        <w:gridCol w:w="8022"/>
      </w:tblGrid>
      <w:tr>
        <w:tc>
          <w:tcPr>
            <w:tcW w:type="dxa" w:w="9071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УТВЕРЖДАЮ</w:t>
            </w:r>
          </w:p>
        </w:tc>
        <w:tc>
          <w:tcPr>
            <w:tcW w:type="dxa" w:w="5669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КОДЫ</w:t>
            </w:r>
          </w:p>
        </w:tc>
      </w:tr>
      <w:tr>
        <w:tc>
          <w:tcPr>
            <w:tcW w:type="dxa" w:w="9071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Должность лица, утверждающего смету: Начальник Управления финансов администрации</w:t>
            </w:r>
          </w:p>
        </w:tc>
        <w:tc>
          <w:tcPr>
            <w:tcW w:type="dxa" w:w="5669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Форма по ОКУД: 0501012</w:t>
            </w:r>
          </w:p>
        </w:tc>
      </w:tr>
      <w:tr>
        <w:tc>
          <w:tcPr>
            <w:tcW w:type="dxa" w:w="9071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Подпись / расшифровка: ________________________________</w:t>
            </w:r>
          </w:p>
        </w:tc>
        <w:tc>
          <w:tcPr>
            <w:tcW w:type="dxa" w:w="5669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Дата: 29.05.2026</w:t>
            </w:r>
          </w:p>
        </w:tc>
      </w:tr>
      <w:tr>
        <w:tc>
          <w:tcPr>
            <w:tcW w:type="dxa" w:w="9071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Дата утверждения: 29.05.2026</w:t>
            </w:r>
          </w:p>
        </w:tc>
        <w:tc>
          <w:tcPr>
            <w:tcW w:type="dxa" w:w="5669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по Сводному реестру: 00123456</w:t>
            </w:r>
          </w:p>
        </w:tc>
      </w:tr>
      <w:tr>
        <w:tc>
          <w:tcPr>
            <w:tcW w:type="dxa" w:w="9071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5669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Единица измерения: руб.</w:t>
            </w:r>
          </w:p>
        </w:tc>
      </w:tr>
    </w:tbl>
    <w:p>
      <w:pPr>
        <w:spacing w:before="80" w:after="0"/>
        <w:jc w:val="center"/>
      </w:pPr>
      <w:r>
        <w:rPr>
          <w:rFonts w:ascii="Arial" w:hAnsi="Arial" w:eastAsia="Arial"/>
          <w:b/>
          <w:sz w:val="24"/>
        </w:rPr>
        <w:t>БЮДЖЕТНАЯ СМЕТА НА 2026 ФИНАНСОВЫЙ ГОД</w:t>
        <w:br/>
        <w:t>И НА ПЛАНОВЫЙ ПЕРИОД 2027 И 2028 ГОДОВ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022"/>
        <w:gridCol w:w="8022"/>
      </w:tblGrid>
      <w:tr>
        <w:tc>
          <w:tcPr>
            <w:tcW w:type="dxa" w:w="576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  <w:t>Номер сметы</w:t>
            </w:r>
          </w:p>
        </w:tc>
        <w:tc>
          <w:tcPr>
            <w:tcW w:type="dxa" w:w="979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БС-0501012-01</w:t>
            </w:r>
          </w:p>
        </w:tc>
      </w:tr>
      <w:tr>
        <w:tc>
          <w:tcPr>
            <w:tcW w:type="dxa" w:w="576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  <w:t>Получатель бюджетных средств</w:t>
            </w:r>
          </w:p>
        </w:tc>
        <w:tc>
          <w:tcPr>
            <w:tcW w:type="dxa" w:w="979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МКУ "Центр обеспечения деятельности"</w:t>
            </w:r>
          </w:p>
        </w:tc>
      </w:tr>
      <w:tr>
        <w:tc>
          <w:tcPr>
            <w:tcW w:type="dxa" w:w="576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  <w:t>Распорядитель / главный распорядитель бюджетных средств</w:t>
            </w:r>
          </w:p>
        </w:tc>
        <w:tc>
          <w:tcPr>
            <w:tcW w:type="dxa" w:w="979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Администрация муниципального округа</w:t>
            </w:r>
          </w:p>
        </w:tc>
      </w:tr>
      <w:tr>
        <w:tc>
          <w:tcPr>
            <w:tcW w:type="dxa" w:w="576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  <w:t>Наименование бюджета</w:t>
            </w:r>
          </w:p>
        </w:tc>
        <w:tc>
          <w:tcPr>
            <w:tcW w:type="dxa" w:w="979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Бюджет муниципального округа</w:t>
            </w:r>
          </w:p>
        </w:tc>
      </w:tr>
      <w:tr>
        <w:tc>
          <w:tcPr>
            <w:tcW w:type="dxa" w:w="576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  <w:t>Финансовый орган</w:t>
            </w:r>
          </w:p>
        </w:tc>
        <w:tc>
          <w:tcPr>
            <w:tcW w:type="dxa" w:w="979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Финансовое управление администрации</w:t>
            </w:r>
          </w:p>
        </w:tc>
      </w:tr>
      <w:tr>
        <w:tc>
          <w:tcPr>
            <w:tcW w:type="dxa" w:w="576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  <w:t>Основание</w:t>
            </w:r>
          </w:p>
        </w:tc>
        <w:tc>
          <w:tcPr>
            <w:tcW w:type="dxa" w:w="979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лимиты бюджетных обязательств на 2026 год и плановый период</w:t>
            </w:r>
          </w:p>
        </w:tc>
      </w:tr>
    </w:tbl>
    <w:p>
      <w:pPr>
        <w:spacing w:after="40"/>
      </w:pPr>
      <w:r>
        <w:rPr>
          <w:rFonts w:ascii="Arial" w:hAnsi="Arial" w:eastAsia="Arial"/>
          <w:i/>
          <w:sz w:val="14"/>
        </w:rPr>
        <w:t>Важно: шаблон предназначен для подготовки формы 0501012. Для официальной подачи сверяйте детализацию с требованиями ГРБС/учредителя и системой «Электронный бюджет».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146"/>
        <w:gridCol w:w="1146"/>
        <w:gridCol w:w="1146"/>
        <w:gridCol w:w="1146"/>
        <w:gridCol w:w="1146"/>
        <w:gridCol w:w="1146"/>
        <w:gridCol w:w="1146"/>
        <w:gridCol w:w="1146"/>
        <w:gridCol w:w="1146"/>
        <w:gridCol w:w="1146"/>
        <w:gridCol w:w="1146"/>
        <w:gridCol w:w="1146"/>
        <w:gridCol w:w="1146"/>
        <w:gridCol w:w="1146"/>
      </w:tblGrid>
      <w:tr>
        <w:tc>
          <w:tcPr>
            <w:tcW w:type="dxa" w:w="403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№</w:t>
            </w:r>
          </w:p>
        </w:tc>
        <w:tc>
          <w:tcPr>
            <w:tcW w:type="dxa" w:w="1512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Раздел сметы</w:t>
            </w:r>
          </w:p>
        </w:tc>
        <w:tc>
          <w:tcPr>
            <w:tcW w:type="dxa" w:w="676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Код строки</w:t>
            </w:r>
          </w:p>
        </w:tc>
        <w:tc>
          <w:tcPr>
            <w:tcW w:type="dxa" w:w="547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Глава</w:t>
            </w:r>
          </w:p>
        </w:tc>
        <w:tc>
          <w:tcPr>
            <w:tcW w:type="dxa" w:w="936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Раздел/</w:t>
              <w:br/>
              <w:t>подраздел</w:t>
            </w:r>
          </w:p>
        </w:tc>
        <w:tc>
          <w:tcPr>
            <w:tcW w:type="dxa" w:w="1152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Целевая статья</w:t>
            </w:r>
          </w:p>
        </w:tc>
        <w:tc>
          <w:tcPr>
            <w:tcW w:type="dxa" w:w="648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Вид расходов</w:t>
            </w:r>
          </w:p>
        </w:tc>
        <w:tc>
          <w:tcPr>
            <w:tcW w:type="dxa" w:w="648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КОСГУ</w:t>
            </w:r>
          </w:p>
        </w:tc>
        <w:tc>
          <w:tcPr>
            <w:tcW w:type="dxa" w:w="1007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Код аналит.</w:t>
              <w:br/>
              <w:t>показателя</w:t>
            </w:r>
          </w:p>
        </w:tc>
        <w:tc>
          <w:tcPr>
            <w:tcW w:type="dxa" w:w="3024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Наименование показателя</w:t>
            </w:r>
          </w:p>
        </w:tc>
        <w:tc>
          <w:tcPr>
            <w:tcW w:type="dxa" w:w="1080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2026</w:t>
            </w:r>
          </w:p>
        </w:tc>
        <w:tc>
          <w:tcPr>
            <w:tcW w:type="dxa" w:w="1080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2027</w:t>
            </w:r>
          </w:p>
        </w:tc>
        <w:tc>
          <w:tcPr>
            <w:tcW w:type="dxa" w:w="1080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2028</w:t>
            </w:r>
          </w:p>
        </w:tc>
        <w:tc>
          <w:tcPr>
            <w:tcW w:type="dxa" w:w="1440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Примечание</w:t>
            </w:r>
          </w:p>
        </w:tc>
      </w:tr>
      <w:tr>
        <w:tc>
          <w:tcPr>
            <w:tcW w:type="dxa" w:w="403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1</w:t>
            </w:r>
          </w:p>
        </w:tc>
        <w:tc>
          <w:tcPr>
            <w:tcW w:type="dxa" w:w="1512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Раздел 1. Итоговые показатели</w:t>
            </w:r>
          </w:p>
        </w:tc>
        <w:tc>
          <w:tcPr>
            <w:tcW w:type="dxa" w:w="67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001</w:t>
            </w:r>
          </w:p>
        </w:tc>
        <w:tc>
          <w:tcPr>
            <w:tcW w:type="dxa" w:w="54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900</w:t>
            </w:r>
          </w:p>
        </w:tc>
        <w:tc>
          <w:tcPr>
            <w:tcW w:type="dxa" w:w="93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0000</w:t>
            </w:r>
          </w:p>
        </w:tc>
        <w:tc>
          <w:tcPr>
            <w:tcW w:type="dxa" w:w="1152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0000000000</w:t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000</w:t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000</w:t>
            </w:r>
          </w:p>
        </w:tc>
        <w:tc>
          <w:tcPr>
            <w:tcW w:type="dxa" w:w="100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3024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Итого по бюджетной смете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  <w:t>8 823 400.00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  <w:t>8 681 700.00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  <w:t>9 087 040.00</w:t>
            </w:r>
          </w:p>
        </w:tc>
        <w:tc>
          <w:tcPr>
            <w:tcW w:type="dxa" w:w="1440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Автоматический итог</w:t>
            </w:r>
          </w:p>
        </w:tc>
      </w:tr>
      <w:tr>
        <w:tc>
          <w:tcPr>
            <w:tcW w:type="dxa" w:w="403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2</w:t>
            </w:r>
          </w:p>
        </w:tc>
        <w:tc>
          <w:tcPr>
            <w:tcW w:type="dxa" w:w="1512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Раздел 2. ЛБО на выполнение функций учреждения</w:t>
            </w:r>
          </w:p>
        </w:tc>
        <w:tc>
          <w:tcPr>
            <w:tcW w:type="dxa" w:w="67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100</w:t>
            </w:r>
          </w:p>
        </w:tc>
        <w:tc>
          <w:tcPr>
            <w:tcW w:type="dxa" w:w="54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900</w:t>
            </w:r>
          </w:p>
        </w:tc>
        <w:tc>
          <w:tcPr>
            <w:tcW w:type="dxa" w:w="93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0113</w:t>
            </w:r>
          </w:p>
        </w:tc>
        <w:tc>
          <w:tcPr>
            <w:tcW w:type="dxa" w:w="1152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9900000000</w:t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000</w:t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000</w:t>
            </w:r>
          </w:p>
        </w:tc>
        <w:tc>
          <w:tcPr>
            <w:tcW w:type="dxa" w:w="100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3024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Итого по разделу 2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  <w:t>7 953 400.00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  <w:t>8 301 700.00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  <w:t>8 692 040.00</w:t>
            </w:r>
          </w:p>
        </w:tc>
        <w:tc>
          <w:tcPr>
            <w:tcW w:type="dxa" w:w="1440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3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2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101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900</w:t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0113</w:t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9900000000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111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211</w:t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ФОТ</w:t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Заработная плата работников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4 200 000.00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4 350 000.00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4 520 000.00</w:t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4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2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102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900</w:t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0113</w:t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9900000000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119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213</w:t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ВЗНОСЫ</w:t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Начисления на выплаты по оплате труда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1 268 400.00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1 313 700.00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1 365 040.00</w:t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5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2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103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900</w:t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0113</w:t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9900000000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244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221</w:t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СВЯЗЬ</w:t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Услуги связи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180 000.00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190 000.00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205 000.00</w:t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6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2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104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900</w:t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0113</w:t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9900000000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244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223</w:t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КОММ</w:t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Коммунальные услуги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620 000.00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660 000.00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700 000.00</w:t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7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2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105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900</w:t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0113</w:t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9900000000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244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225</w:t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СОДЕРЖ</w:t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Работы, услуги по содержанию имущества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850 000.00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910 000.00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980 000.00</w:t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8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2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106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900</w:t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0113</w:t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9900000000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244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226</w:t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УСЛУГИ</w:t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Прочие работы, услуги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430 000.00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450 000.00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470 000.00</w:t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2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107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900</w:t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0113</w:t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9900000000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244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346</w:t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МАТЕР</w:t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Увеличение стоимости прочих материальных запасов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310 000.00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330 000.00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350 000.00</w:t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10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2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108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900</w:t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0113</w:t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9900000000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851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291</w:t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НАЛОГ</w:t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Уплата налогов, сборов и иных платежей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95 000.00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98 000.00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102 000.00</w:t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11</w:t>
            </w:r>
          </w:p>
        </w:tc>
        <w:tc>
          <w:tcPr>
            <w:tcW w:type="dxa" w:w="1512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Раздел 3. Отдельные виды государственного финансирования</w:t>
            </w:r>
          </w:p>
        </w:tc>
        <w:tc>
          <w:tcPr>
            <w:tcW w:type="dxa" w:w="67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200</w:t>
            </w:r>
          </w:p>
        </w:tc>
        <w:tc>
          <w:tcPr>
            <w:tcW w:type="dxa" w:w="54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900</w:t>
            </w:r>
          </w:p>
        </w:tc>
        <w:tc>
          <w:tcPr>
            <w:tcW w:type="dxa" w:w="93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0113</w:t>
            </w:r>
          </w:p>
        </w:tc>
        <w:tc>
          <w:tcPr>
            <w:tcW w:type="dxa" w:w="1152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9900000000</w:t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000</w:t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000</w:t>
            </w:r>
          </w:p>
        </w:tc>
        <w:tc>
          <w:tcPr>
            <w:tcW w:type="dxa" w:w="100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3024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Итого по разделу 3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  <w:t>620 000.00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  <w:t>120 000.00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  <w:t>125 000.00</w:t>
            </w:r>
          </w:p>
        </w:tc>
        <w:tc>
          <w:tcPr>
            <w:tcW w:type="dxa" w:w="1440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12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3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201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900</w:t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0113</w:t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9900000000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321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262</w:t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СОЦВЫПЛ</w:t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Пособия и компенсации персоналу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120 000.00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120 000.00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125 000.00</w:t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13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3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202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900</w:t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0113</w:t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9900000000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414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310</w:t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КАПВЛ</w:t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Бюджетные инвестиции / основные средства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500 000.00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0.00</w:t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пример</w:t>
            </w:r>
          </w:p>
        </w:tc>
      </w:tr>
      <w:tr>
        <w:tc>
          <w:tcPr>
            <w:tcW w:type="dxa" w:w="403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14</w:t>
            </w:r>
          </w:p>
        </w:tc>
        <w:tc>
          <w:tcPr>
            <w:tcW w:type="dxa" w:w="1512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Раздел 4. Закупки ТРУ в пользу третьих лиц</w:t>
            </w:r>
          </w:p>
        </w:tc>
        <w:tc>
          <w:tcPr>
            <w:tcW w:type="dxa" w:w="67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300</w:t>
            </w:r>
          </w:p>
        </w:tc>
        <w:tc>
          <w:tcPr>
            <w:tcW w:type="dxa" w:w="54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900</w:t>
            </w:r>
          </w:p>
        </w:tc>
        <w:tc>
          <w:tcPr>
            <w:tcW w:type="dxa" w:w="93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0113</w:t>
            </w:r>
          </w:p>
        </w:tc>
        <w:tc>
          <w:tcPr>
            <w:tcW w:type="dxa" w:w="1152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9900000000</w:t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000</w:t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000</w:t>
            </w:r>
          </w:p>
        </w:tc>
        <w:tc>
          <w:tcPr>
            <w:tcW w:type="dxa" w:w="100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3024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Итого по разделу 4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  <w:t>250 000.00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  <w:t>260 000.00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  <w:t>270 000.00</w:t>
            </w:r>
          </w:p>
        </w:tc>
        <w:tc>
          <w:tcPr>
            <w:tcW w:type="dxa" w:w="1440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15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4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301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900</w:t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0113</w:t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9900000000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323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226</w:t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ТРЕТЬИ</w:t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Услуги в пользу третьих лиц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250 000.00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260 000.00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270 000.00</w:t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16</w:t>
            </w:r>
          </w:p>
        </w:tc>
        <w:tc>
          <w:tcPr>
            <w:tcW w:type="dxa" w:w="1512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Раздел 5. Публичные нормативные обязательства</w:t>
            </w:r>
          </w:p>
        </w:tc>
        <w:tc>
          <w:tcPr>
            <w:tcW w:type="dxa" w:w="67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400</w:t>
            </w:r>
          </w:p>
        </w:tc>
        <w:tc>
          <w:tcPr>
            <w:tcW w:type="dxa" w:w="54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900</w:t>
            </w:r>
          </w:p>
        </w:tc>
        <w:tc>
          <w:tcPr>
            <w:tcW w:type="dxa" w:w="93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0000</w:t>
            </w:r>
          </w:p>
        </w:tc>
        <w:tc>
          <w:tcPr>
            <w:tcW w:type="dxa" w:w="1152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0000000000</w:t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000</w:t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000</w:t>
            </w:r>
          </w:p>
        </w:tc>
        <w:tc>
          <w:tcPr>
            <w:tcW w:type="dxa" w:w="100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3024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Итого по разделу 5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  <w:t>0.00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  <w:t>0.00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  <w:t>0.00</w:t>
            </w:r>
          </w:p>
        </w:tc>
        <w:tc>
          <w:tcPr>
            <w:tcW w:type="dxa" w:w="1440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17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5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401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900</w:t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0000</w:t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0000000000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313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262</w:t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ПНО</w:t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Публичные нормативные обязательства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0.00</w:t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не заполняется при отсутствии</w:t>
            </w:r>
          </w:p>
        </w:tc>
      </w:tr>
      <w:tr>
        <w:tc>
          <w:tcPr>
            <w:tcW w:type="dxa" w:w="403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18</w:t>
            </w:r>
          </w:p>
        </w:tc>
        <w:tc>
          <w:tcPr>
            <w:tcW w:type="dxa" w:w="1512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Раздел 6. Справочная информация по валютным операциям</w:t>
            </w:r>
          </w:p>
        </w:tc>
        <w:tc>
          <w:tcPr>
            <w:tcW w:type="dxa" w:w="67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500</w:t>
            </w:r>
          </w:p>
        </w:tc>
        <w:tc>
          <w:tcPr>
            <w:tcW w:type="dxa" w:w="54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900</w:t>
            </w:r>
          </w:p>
        </w:tc>
        <w:tc>
          <w:tcPr>
            <w:tcW w:type="dxa" w:w="93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0000</w:t>
            </w:r>
          </w:p>
        </w:tc>
        <w:tc>
          <w:tcPr>
            <w:tcW w:type="dxa" w:w="1152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0000000000</w:t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000</w:t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000</w:t>
            </w:r>
          </w:p>
        </w:tc>
        <w:tc>
          <w:tcPr>
            <w:tcW w:type="dxa" w:w="100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3024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Итого по разделу 6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  <w:t>0.00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  <w:t>0.00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  <w:t>0.00</w:t>
            </w:r>
          </w:p>
        </w:tc>
        <w:tc>
          <w:tcPr>
            <w:tcW w:type="dxa" w:w="1440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19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6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501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900</w:t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0000</w:t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0000000000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000</w:t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000</w:t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ВАЛЮТА</w:t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Расходы в иностранной валюте, пересчитанные в рубли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0.00</w:t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  <w:t>0.00</w:t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не заполняется при отсутствии</w:t>
            </w:r>
          </w:p>
        </w:tc>
      </w:tr>
      <w:tr>
        <w:tc>
          <w:tcPr>
            <w:tcW w:type="dxa" w:w="403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20</w:t>
            </w:r>
          </w:p>
        </w:tc>
        <w:tc>
          <w:tcPr>
            <w:tcW w:type="dxa" w:w="1512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ИТОГО</w:t>
            </w:r>
          </w:p>
        </w:tc>
        <w:tc>
          <w:tcPr>
            <w:tcW w:type="dxa" w:w="67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54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93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152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00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3024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Итого по бюджетной смете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  <w:t>8 823 400.00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  <w:t>8 681 700.00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  <w:t>9 087 040.00</w:t>
            </w:r>
          </w:p>
        </w:tc>
        <w:tc>
          <w:tcPr>
            <w:tcW w:type="dxa" w:w="1440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011"/>
        <w:gridCol w:w="4011"/>
        <w:gridCol w:w="4011"/>
        <w:gridCol w:w="4011"/>
      </w:tblGrid>
      <w:tr>
        <w:tc>
          <w:tcPr>
            <w:tcW w:type="dxa" w:w="259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  <w:t>Руководитель учреждения</w:t>
            </w:r>
          </w:p>
        </w:tc>
        <w:tc>
          <w:tcPr>
            <w:tcW w:type="dxa" w:w="4608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________________ / __________________</w:t>
            </w:r>
          </w:p>
        </w:tc>
        <w:tc>
          <w:tcPr>
            <w:tcW w:type="dxa" w:w="216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  <w:t>Главный бухгалтер</w:t>
            </w:r>
          </w:p>
        </w:tc>
        <w:tc>
          <w:tcPr>
            <w:tcW w:type="dxa" w:w="446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________________ / __________________</w:t>
            </w:r>
          </w:p>
        </w:tc>
      </w:tr>
      <w:tr>
        <w:tc>
          <w:tcPr>
            <w:tcW w:type="dxa" w:w="259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  <w:t>Исполнитель</w:t>
            </w:r>
          </w:p>
        </w:tc>
        <w:tc>
          <w:tcPr>
            <w:tcW w:type="dxa" w:w="4608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________________ / __________________</w:t>
            </w:r>
          </w:p>
        </w:tc>
        <w:tc>
          <w:tcPr>
            <w:tcW w:type="dxa" w:w="216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  <w:t>Телефон</w:t>
            </w:r>
          </w:p>
        </w:tc>
        <w:tc>
          <w:tcPr>
            <w:tcW w:type="dxa" w:w="446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________________</w:t>
            </w:r>
          </w:p>
        </w:tc>
      </w:tr>
      <w:tr>
        <w:tc>
          <w:tcPr>
            <w:tcW w:type="dxa" w:w="259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  <w:t>Дата составления</w:t>
            </w:r>
          </w:p>
        </w:tc>
        <w:tc>
          <w:tcPr>
            <w:tcW w:type="dxa" w:w="4608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29.05.2026</w:t>
            </w:r>
          </w:p>
        </w:tc>
        <w:tc>
          <w:tcPr>
            <w:tcW w:type="dxa" w:w="216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</w:r>
          </w:p>
        </w:tc>
        <w:tc>
          <w:tcPr>
            <w:tcW w:type="dxa" w:w="446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p>
      <w:pPr>
        <w:spacing w:before="80"/>
      </w:pPr>
      <w:r>
        <w:rPr>
          <w:rFonts w:ascii="Arial" w:hAnsi="Arial" w:eastAsia="Arial"/>
          <w:i/>
          <w:sz w:val="12"/>
        </w:rPr>
        <w:t>Нормативная основа: форма по ОКУД 0501012, приложение №1 к Общим требованиям к порядку составления, утверждения и ведения бюджетных смет казенных учреждений, приказ Минфина России от 14.02.2018 № 26н.</w:t>
      </w:r>
    </w:p>
    <w:sectPr w:rsidR="00FC693F" w:rsidRPr="0006063C" w:rsidSect="00034616">
      <w:pgSz w:w="16838" w:h="11906" w:orient="landscape"/>
      <w:pgMar w:top="397" w:right="397" w:bottom="397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